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7" w:rsidRPr="00B96B26" w:rsidRDefault="009136D7" w:rsidP="00B96B2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i/>
          <w:color w:val="002060"/>
          <w:sz w:val="28"/>
          <w:szCs w:val="28"/>
        </w:rPr>
      </w:pPr>
      <w:r w:rsidRPr="00B96B26">
        <w:rPr>
          <w:rStyle w:val="c3"/>
          <w:bCs/>
          <w:i/>
          <w:color w:val="002060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22 </w:t>
      </w:r>
    </w:p>
    <w:p w:rsidR="009136D7" w:rsidRPr="00B96B26" w:rsidRDefault="009136D7" w:rsidP="00B96B2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i/>
          <w:color w:val="002060"/>
          <w:sz w:val="28"/>
          <w:szCs w:val="28"/>
        </w:rPr>
      </w:pPr>
      <w:r w:rsidRPr="00B96B26">
        <w:rPr>
          <w:rStyle w:val="c3"/>
          <w:bCs/>
          <w:i/>
          <w:color w:val="002060"/>
          <w:sz w:val="28"/>
          <w:szCs w:val="28"/>
        </w:rPr>
        <w:t>п. Степной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28"/>
          <w:szCs w:val="28"/>
        </w:rPr>
      </w:pPr>
      <w:r w:rsidRPr="009136D7">
        <w:rPr>
          <w:rFonts w:ascii="Cambria" w:eastAsia="Calibri" w:hAnsi="Cambria" w:cs="Times New Roman"/>
          <w:b/>
          <w:color w:val="002060"/>
          <w:sz w:val="28"/>
          <w:szCs w:val="28"/>
        </w:rPr>
        <w:t>Консультационный центр</w:t>
      </w:r>
    </w:p>
    <w:p w:rsidR="009136D7" w:rsidRPr="009136D7" w:rsidRDefault="009136D7" w:rsidP="00B96B26">
      <w:pPr>
        <w:spacing w:after="0" w:line="240" w:lineRule="auto"/>
        <w:rPr>
          <w:rFonts w:ascii="Cambria" w:eastAsia="Calibri" w:hAnsi="Cambria" w:cs="Times New Roman"/>
          <w:color w:val="002060"/>
          <w:sz w:val="28"/>
          <w:szCs w:val="28"/>
        </w:rPr>
      </w:pPr>
      <w:r w:rsidRPr="009136D7">
        <w:rPr>
          <w:rFonts w:ascii="Cambria" w:eastAsia="Calibri" w:hAnsi="Cambria" w:cs="Times New Roman"/>
          <w:color w:val="002060"/>
          <w:sz w:val="28"/>
          <w:szCs w:val="28"/>
        </w:rPr>
        <w:t xml:space="preserve">                 </w:t>
      </w:r>
    </w:p>
    <w:p w:rsidR="009136D7" w:rsidRPr="009136D7" w:rsidRDefault="009136D7" w:rsidP="00B96B26">
      <w:pPr>
        <w:spacing w:after="0" w:line="240" w:lineRule="auto"/>
        <w:jc w:val="center"/>
        <w:rPr>
          <w:rFonts w:ascii="Cambria" w:eastAsia="Calibri" w:hAnsi="Cambria" w:cs="Times New Roman"/>
          <w:color w:val="002060"/>
          <w:sz w:val="28"/>
          <w:szCs w:val="28"/>
        </w:rPr>
      </w:pPr>
      <w:r w:rsidRPr="009136D7">
        <w:rPr>
          <w:rFonts w:ascii="Cambria" w:eastAsia="Calibri" w:hAnsi="Cambria" w:cs="Times New Roman"/>
          <w:color w:val="002060"/>
          <w:sz w:val="28"/>
          <w:szCs w:val="28"/>
        </w:rPr>
        <w:t xml:space="preserve">                                                                                 Музыкальный руководитель:</w:t>
      </w:r>
    </w:p>
    <w:p w:rsidR="009136D7" w:rsidRPr="009136D7" w:rsidRDefault="009136D7" w:rsidP="00B96B26">
      <w:pPr>
        <w:spacing w:after="0" w:line="240" w:lineRule="auto"/>
        <w:ind w:firstLine="708"/>
        <w:rPr>
          <w:rFonts w:ascii="Cambria" w:eastAsia="Calibri" w:hAnsi="Cambria" w:cs="Times New Roman"/>
          <w:color w:val="002060"/>
          <w:sz w:val="28"/>
          <w:szCs w:val="28"/>
        </w:rPr>
      </w:pPr>
      <w:r w:rsidRPr="009136D7">
        <w:rPr>
          <w:rFonts w:ascii="Cambria" w:eastAsia="Calibri" w:hAnsi="Cambria" w:cs="Times New Roman"/>
          <w:color w:val="002060"/>
          <w:sz w:val="28"/>
          <w:szCs w:val="28"/>
        </w:rPr>
        <w:t xml:space="preserve">                    </w:t>
      </w:r>
      <w:r w:rsidRPr="009136D7">
        <w:rPr>
          <w:rFonts w:ascii="Cambria" w:eastAsia="Calibri" w:hAnsi="Cambria" w:cs="Times New Roman"/>
          <w:color w:val="002060"/>
          <w:sz w:val="28"/>
          <w:szCs w:val="28"/>
        </w:rPr>
        <w:tab/>
      </w:r>
      <w:r w:rsidRPr="009136D7">
        <w:rPr>
          <w:rFonts w:ascii="Cambria" w:eastAsia="Calibri" w:hAnsi="Cambria" w:cs="Times New Roman"/>
          <w:color w:val="002060"/>
          <w:sz w:val="28"/>
          <w:szCs w:val="28"/>
        </w:rPr>
        <w:tab/>
      </w:r>
      <w:r w:rsidRPr="009136D7">
        <w:rPr>
          <w:rFonts w:ascii="Cambria" w:eastAsia="Calibri" w:hAnsi="Cambria" w:cs="Times New Roman"/>
          <w:color w:val="002060"/>
          <w:sz w:val="28"/>
          <w:szCs w:val="28"/>
        </w:rPr>
        <w:tab/>
      </w:r>
      <w:r w:rsidRPr="009136D7">
        <w:rPr>
          <w:rFonts w:ascii="Cambria" w:eastAsia="Calibri" w:hAnsi="Cambria" w:cs="Times New Roman"/>
          <w:color w:val="002060"/>
          <w:sz w:val="28"/>
          <w:szCs w:val="28"/>
        </w:rPr>
        <w:tab/>
      </w:r>
      <w:r w:rsidRPr="009136D7">
        <w:rPr>
          <w:rFonts w:ascii="Cambria" w:eastAsia="Calibri" w:hAnsi="Cambria" w:cs="Times New Roman"/>
          <w:color w:val="002060"/>
          <w:sz w:val="28"/>
          <w:szCs w:val="28"/>
        </w:rPr>
        <w:tab/>
        <w:t xml:space="preserve">     Щиголева Елена Владимировна</w:t>
      </w:r>
    </w:p>
    <w:p w:rsidR="009136D7" w:rsidRPr="009136D7" w:rsidRDefault="009136D7" w:rsidP="00B96B26">
      <w:pPr>
        <w:pStyle w:val="a3"/>
        <w:ind w:left="0"/>
        <w:jc w:val="center"/>
        <w:rPr>
          <w:rFonts w:ascii="Cambria" w:hAnsi="Cambria"/>
          <w:b/>
          <w:i/>
          <w:color w:val="002060"/>
          <w:sz w:val="28"/>
          <w:szCs w:val="28"/>
        </w:rPr>
      </w:pPr>
      <w:r w:rsidRPr="009136D7">
        <w:rPr>
          <w:rFonts w:ascii="Cambria" w:hAnsi="Cambria"/>
          <w:b/>
          <w:i/>
          <w:color w:val="002060"/>
          <w:sz w:val="28"/>
          <w:szCs w:val="28"/>
        </w:rPr>
        <w:t xml:space="preserve">                                                                                                               тел.: 79-1-17</w:t>
      </w:r>
    </w:p>
    <w:p w:rsidR="009136D7" w:rsidRPr="009136D7" w:rsidRDefault="009136D7" w:rsidP="00B96B26">
      <w:pPr>
        <w:pStyle w:val="a3"/>
        <w:ind w:left="0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9136D7" w:rsidRPr="009136D7" w:rsidRDefault="009136D7" w:rsidP="00B96B26">
      <w:pPr>
        <w:pStyle w:val="a3"/>
        <w:ind w:left="0"/>
        <w:jc w:val="center"/>
        <w:rPr>
          <w:rFonts w:ascii="Cambria" w:hAnsi="Cambria"/>
          <w:b/>
          <w:i/>
          <w:color w:val="002060"/>
          <w:sz w:val="28"/>
          <w:szCs w:val="28"/>
        </w:rPr>
      </w:pPr>
      <w:r w:rsidRPr="009136D7">
        <w:rPr>
          <w:rFonts w:ascii="Cambria" w:hAnsi="Cambria"/>
          <w:b/>
          <w:i/>
          <w:color w:val="002060"/>
          <w:sz w:val="28"/>
          <w:szCs w:val="28"/>
        </w:rPr>
        <w:t>«МУЗЫКА В ОБЩЕНИИ С РЕБЁНКОМ»</w:t>
      </w:r>
    </w:p>
    <w:p w:rsidR="009136D7" w:rsidRDefault="009136D7" w:rsidP="00B96B26">
      <w:pPr>
        <w:pStyle w:val="a3"/>
        <w:ind w:left="0"/>
        <w:jc w:val="center"/>
        <w:rPr>
          <w:rFonts w:ascii="Cambria" w:hAnsi="Cambria"/>
          <w:color w:val="002060"/>
          <w:sz w:val="28"/>
          <w:szCs w:val="28"/>
        </w:rPr>
      </w:pPr>
      <w:r w:rsidRPr="009136D7">
        <w:rPr>
          <w:rFonts w:ascii="Cambria" w:hAnsi="Cambria"/>
          <w:color w:val="002060"/>
          <w:sz w:val="28"/>
          <w:szCs w:val="28"/>
        </w:rPr>
        <w:t>(консультация для родителей)</w:t>
      </w:r>
    </w:p>
    <w:p w:rsidR="009136D7" w:rsidRPr="009136D7" w:rsidRDefault="00AB1FC4" w:rsidP="00AB1FC4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2575560</wp:posOffset>
            </wp:positionV>
            <wp:extent cx="2181225" cy="1428750"/>
            <wp:effectExtent l="19050" t="0" r="9525" b="0"/>
            <wp:wrapSquare wrapText="bothSides"/>
            <wp:docPr id="7" name="Рисунок 4" descr="http://127.murmansk.su/images/arkhiv-novostej/%D0%B4%D0%B5%D1%82%D0%B8_%D0%B8_%D0%BC%D1%83%D0%B7%D1%8B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7.murmansk.su/images/arkhiv-novostej/%D0%B4%D0%B5%D1%82%D0%B8_%D0%B8_%D0%BC%D1%83%D0%B7%D1%8B%D0%BA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22" t="7906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6D7" w:rsidRPr="00AB1FC4" w:rsidRDefault="009F592D" w:rsidP="00B96B26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i/>
          <w:color w:val="B40C30"/>
          <w:sz w:val="28"/>
          <w:szCs w:val="28"/>
        </w:rPr>
      </w:pPr>
      <w:r w:rsidRPr="00AB1FC4">
        <w:rPr>
          <w:rStyle w:val="c0"/>
          <w:b/>
          <w:i/>
          <w:color w:val="B40C30"/>
          <w:sz w:val="28"/>
          <w:szCs w:val="28"/>
        </w:rPr>
        <w:t xml:space="preserve">Музыка дарит и родителям, и детям радость совместного творчества, насыщает жизнь яркими впечатлениями. </w:t>
      </w:r>
    </w:p>
    <w:p w:rsidR="009F592D" w:rsidRPr="00AB1FC4" w:rsidRDefault="00AB1FC4" w:rsidP="00AB1FC4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color w:val="B40C30"/>
          <w:sz w:val="28"/>
          <w:szCs w:val="28"/>
        </w:rPr>
      </w:pPr>
      <w:r>
        <w:rPr>
          <w:rStyle w:val="c0"/>
          <w:b/>
          <w:i/>
          <w:color w:val="B40C30"/>
          <w:sz w:val="28"/>
          <w:szCs w:val="28"/>
        </w:rPr>
        <w:t xml:space="preserve">    </w:t>
      </w:r>
      <w:r w:rsidR="009F592D" w:rsidRPr="00AB1FC4">
        <w:rPr>
          <w:rStyle w:val="c0"/>
          <w:b/>
          <w:i/>
          <w:color w:val="B40C30"/>
          <w:sz w:val="28"/>
          <w:szCs w:val="28"/>
        </w:rPr>
        <w:t>Не обязательно иметь музыкальное образование, чтобы регулярно отправляться с вашим малышом в удивительный мир гармонии звуков.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2060"/>
          <w:sz w:val="28"/>
          <w:szCs w:val="28"/>
        </w:rPr>
      </w:pPr>
    </w:p>
    <w:p w:rsidR="009F592D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b/>
          <w:bCs/>
          <w:i/>
          <w:iCs/>
          <w:color w:val="002060"/>
          <w:sz w:val="28"/>
          <w:szCs w:val="28"/>
        </w:rPr>
        <w:t>Советы для родителей</w:t>
      </w:r>
    </w:p>
    <w:p w:rsidR="009F592D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</w:p>
    <w:p w:rsidR="009136D7" w:rsidRPr="009136D7" w:rsidRDefault="009F592D" w:rsidP="00B96B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 xml:space="preserve">Создайте фонотеку из записей классики, детских песенок, музыки </w:t>
      </w:r>
      <w:proofErr w:type="gramStart"/>
      <w:r w:rsidRPr="009136D7">
        <w:rPr>
          <w:rStyle w:val="c0"/>
          <w:color w:val="002060"/>
          <w:sz w:val="28"/>
          <w:szCs w:val="28"/>
        </w:rPr>
        <w:t>из</w:t>
      </w:r>
      <w:proofErr w:type="gramEnd"/>
      <w:r w:rsidRPr="009136D7">
        <w:rPr>
          <w:rStyle w:val="c0"/>
          <w:color w:val="002060"/>
          <w:sz w:val="28"/>
          <w:szCs w:val="28"/>
        </w:rPr>
        <w:t xml:space="preserve"> </w:t>
      </w:r>
    </w:p>
    <w:p w:rsidR="009F592D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>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</w:p>
    <w:p w:rsidR="009136D7" w:rsidRPr="009136D7" w:rsidRDefault="009F592D" w:rsidP="00B96B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 xml:space="preserve">Организуйте домашний оркестр из детских музыкальных </w:t>
      </w:r>
    </w:p>
    <w:p w:rsidR="009136D7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>инструментов, звучащих покупных и самодельных игрушек и сопровождайте подыгрыванием на них записи детских песен, различных танцевальных и маршевых мелодий. Такой аккомпанемент украсит и собственное исполнение песен, кроме того, можно сопровождать его фланелеграфным театром.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</w:p>
    <w:p w:rsidR="009136D7" w:rsidRPr="009136D7" w:rsidRDefault="009F592D" w:rsidP="00B96B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 xml:space="preserve">Чтение стихов, сказочных историй также может сопровождаться </w:t>
      </w:r>
    </w:p>
    <w:p w:rsidR="009F592D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>подыгрыванием на музыкальных инструментах.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</w:p>
    <w:p w:rsidR="009136D7" w:rsidRPr="009136D7" w:rsidRDefault="009F592D" w:rsidP="00B96B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 xml:space="preserve">Развивать тембровый и ритмический слух ребенка можно с помощью </w:t>
      </w:r>
    </w:p>
    <w:p w:rsidR="009F592D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>игр и загадок с включением в них детских музыкальных инструментов.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F592D" w:rsidP="00B96B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 xml:space="preserve">Все дети очень подвижны, и если поощрять их двигательные </w:t>
      </w:r>
    </w:p>
    <w:p w:rsidR="009136D7" w:rsidRPr="00AB1FC4" w:rsidRDefault="009F592D" w:rsidP="00B96B26">
      <w:pPr>
        <w:pStyle w:val="c4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>импровизации под музыку, то таких детей будут отличать координированность и грациозность движений.</w:t>
      </w:r>
    </w:p>
    <w:p w:rsidR="009136D7" w:rsidRPr="009136D7" w:rsidRDefault="009F592D" w:rsidP="00B96B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lastRenderedPageBreak/>
        <w:t xml:space="preserve">Инсценирование – еще один вид совместной деятельности. </w:t>
      </w:r>
    </w:p>
    <w:p w:rsidR="009F592D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>Инсценировать можно не только песни, но и стихи, даже некоторые картины, что, безусловно, развивает фантазию малышей.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F592D" w:rsidP="00B96B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 xml:space="preserve">Различные звукоподражания, производимые в процессе чтения сказок, </w:t>
      </w:r>
    </w:p>
    <w:p w:rsidR="009F592D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>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</w:p>
    <w:p w:rsidR="009136D7" w:rsidRPr="009136D7" w:rsidRDefault="009F592D" w:rsidP="00B96B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 xml:space="preserve">Совместные походы на детские спектакли, концерты обогатят </w:t>
      </w:r>
    </w:p>
    <w:p w:rsidR="009136D7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>впечатления малыша, позволят расширить спектр домашнего музицирования.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</w:p>
    <w:p w:rsidR="009136D7" w:rsidRPr="009136D7" w:rsidRDefault="009F592D" w:rsidP="00B96B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 xml:space="preserve">Бывая на природе, прислушивайтесь вместе с ребенком к песенке </w:t>
      </w:r>
    </w:p>
    <w:p w:rsidR="009F592D" w:rsidRPr="009136D7" w:rsidRDefault="009F592D" w:rsidP="00B96B2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  <w:r w:rsidRPr="009136D7">
        <w:rPr>
          <w:rStyle w:val="c0"/>
          <w:color w:val="002060"/>
          <w:sz w:val="28"/>
          <w:szCs w:val="28"/>
        </w:rPr>
        <w:t>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AB1FC4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3823335</wp:posOffset>
            </wp:positionV>
            <wp:extent cx="5308600" cy="5013960"/>
            <wp:effectExtent l="19050" t="0" r="6350" b="0"/>
            <wp:wrapSquare wrapText="bothSides"/>
            <wp:docPr id="8" name="Рисунок 7" descr="https://cdn.telegram-site.com/images/1/2/7/5/1/9/7/5/7/6/32fcc51c31e6e03332dd8f2733b17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telegram-site.com/images/1/2/7/5/1/9/7/5/7/6/32fcc51c31e6e03332dd8f2733b17c6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95" t="8919" r="1978" b="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501396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P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9136D7" w:rsidRDefault="009136D7" w:rsidP="00B96B2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FC60D0" w:rsidRPr="009136D7" w:rsidRDefault="00FC60D0" w:rsidP="009136D7">
      <w:pPr>
        <w:spacing w:after="0" w:line="240" w:lineRule="auto"/>
        <w:rPr>
          <w:sz w:val="28"/>
          <w:szCs w:val="28"/>
        </w:rPr>
      </w:pPr>
    </w:p>
    <w:sectPr w:rsidR="00FC60D0" w:rsidRPr="009136D7" w:rsidSect="009136D7">
      <w:pgSz w:w="11906" w:h="16838" w:code="9"/>
      <w:pgMar w:top="1134" w:right="850" w:bottom="1134" w:left="1701" w:header="708" w:footer="708" w:gutter="0"/>
      <w:pgBorders w:offsetFrom="page">
        <w:top w:val="musicNotes" w:sz="11" w:space="24" w:color="00B050"/>
        <w:left w:val="musicNotes" w:sz="11" w:space="24" w:color="00B050"/>
        <w:bottom w:val="musicNotes" w:sz="11" w:space="24" w:color="00B050"/>
        <w:right w:val="musicNotes" w:sz="1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079"/>
    <w:multiLevelType w:val="hybridMultilevel"/>
    <w:tmpl w:val="3752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F20F2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92D"/>
    <w:rsid w:val="009136D7"/>
    <w:rsid w:val="009F592D"/>
    <w:rsid w:val="00AB1FC4"/>
    <w:rsid w:val="00B96B26"/>
    <w:rsid w:val="00F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592D"/>
  </w:style>
  <w:style w:type="character" w:customStyle="1" w:styleId="c0">
    <w:name w:val="c0"/>
    <w:basedOn w:val="a0"/>
    <w:rsid w:val="009F592D"/>
  </w:style>
  <w:style w:type="paragraph" w:styleId="a3">
    <w:name w:val="List Paragraph"/>
    <w:basedOn w:val="a"/>
    <w:uiPriority w:val="34"/>
    <w:qFormat/>
    <w:rsid w:val="009136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Farmoza</dc:creator>
  <cp:lastModifiedBy>Farmoza</cp:lastModifiedBy>
  <cp:revision>3</cp:revision>
  <dcterms:created xsi:type="dcterms:W3CDTF">2020-11-02T18:21:00Z</dcterms:created>
  <dcterms:modified xsi:type="dcterms:W3CDTF">2020-11-02T19:22:00Z</dcterms:modified>
</cp:coreProperties>
</file>